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D70" w14:textId="77777777" w:rsidR="001F6D5F" w:rsidRPr="00CD201E" w:rsidRDefault="001F6D5F" w:rsidP="001F6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201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ПОВІСТКА ПРО ВИКЛИК ДО СУДУ  ТОРОСЯНА К.Л.</w:t>
      </w:r>
    </w:p>
    <w:p w14:paraId="4A444E2F" w14:textId="77777777" w:rsidR="001F6D5F" w:rsidRPr="00CD201E" w:rsidRDefault="001F6D5F" w:rsidP="001F6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4118FF" w14:textId="77777777" w:rsidR="00471B43" w:rsidRDefault="001F6D5F" w:rsidP="001F6D5F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D201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Синельниківський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міськрайонний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суд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Дніпропетровської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викликає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 суду </w:t>
      </w:r>
      <w:r w:rsidRPr="00CD201E">
        <w:rPr>
          <w:rFonts w:ascii="Times New Roman" w:hAnsi="Times New Roman" w:cs="Times New Roman"/>
          <w:sz w:val="28"/>
          <w:szCs w:val="28"/>
          <w:lang w:val="ru-RU"/>
        </w:rPr>
        <w:t>Торосяна Карена Левановича, 29.11.1977</w:t>
      </w:r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р.н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lang w:val="ru-RU"/>
        </w:rPr>
        <w:t>зареєстрованого</w:t>
      </w:r>
      <w:proofErr w:type="spellEnd"/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lang w:val="ru-RU"/>
        </w:rPr>
        <w:t>Луганська</w:t>
      </w:r>
      <w:proofErr w:type="spellEnd"/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lang w:val="ru-RU"/>
        </w:rPr>
        <w:t>смт</w:t>
      </w:r>
      <w:proofErr w:type="spellEnd"/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lang w:val="ru-RU"/>
        </w:rPr>
        <w:t>Мілове</w:t>
      </w:r>
      <w:proofErr w:type="spellEnd"/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. Нова, 3, </w:t>
      </w:r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як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обвинуваченого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вчиненні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кримінального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правопорушення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передбаченого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ч.2 ст.111 КК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по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кримінальному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провадженню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№189/2604/24 </w:t>
      </w:r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підготовче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судове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засідання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яке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відбудеться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471B43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85234C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Pr="00CD201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471B43">
        <w:rPr>
          <w:rFonts w:ascii="Times New Roman" w:hAnsi="Times New Roman" w:cs="Times New Roman"/>
          <w:sz w:val="28"/>
          <w:szCs w:val="28"/>
          <w:u w:val="single"/>
          <w:lang w:val="ru-RU"/>
        </w:rPr>
        <w:t>листопада</w:t>
      </w:r>
      <w:r w:rsidRPr="00CD201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2025 року о </w:t>
      </w:r>
      <w:r w:rsidR="00471B43">
        <w:rPr>
          <w:rFonts w:ascii="Times New Roman" w:hAnsi="Times New Roman" w:cs="Times New Roman"/>
          <w:sz w:val="28"/>
          <w:szCs w:val="28"/>
          <w:u w:val="single"/>
          <w:lang w:val="ru-RU"/>
        </w:rPr>
        <w:t>11</w:t>
      </w:r>
      <w:r w:rsidRPr="00CD201E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471B43"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Pr="00CD201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0 год. </w:t>
      </w:r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приміщенні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суду за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адресою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Дніпропетровська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область,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м.Синельникове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вул.Троїцька</w:t>
      </w:r>
      <w:proofErr w:type="spellEnd"/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1</w:t>
      </w:r>
      <w:r w:rsidR="00471B4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471B4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</w:t>
      </w:r>
    </w:p>
    <w:p w14:paraId="39783B83" w14:textId="139A97DE" w:rsidR="001F6D5F" w:rsidRPr="00CD201E" w:rsidRDefault="00471B43" w:rsidP="001F6D5F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оловуюча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суддя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Костеленко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Яна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Юріївна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>Поважні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причини та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>неприбуття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особи на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>викладені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 xml:space="preserve"> у ст.138-139,323 КПК </w:t>
      </w:r>
      <w:proofErr w:type="spellStart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1F6D5F" w:rsidRPr="00CD20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8FF3A5" w14:textId="77777777" w:rsidR="00AD2399" w:rsidRPr="00CD201E" w:rsidRDefault="00AD2399">
      <w:pPr>
        <w:rPr>
          <w:sz w:val="28"/>
          <w:szCs w:val="28"/>
          <w:lang w:val="ru-RU"/>
        </w:rPr>
      </w:pPr>
    </w:p>
    <w:sectPr w:rsidR="00AD2399" w:rsidRPr="00CD201E" w:rsidSect="004336D6">
      <w:pgSz w:w="11906" w:h="16838" w:code="9"/>
      <w:pgMar w:top="1134" w:right="1134" w:bottom="1134" w:left="1134" w:header="737" w:footer="73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B5"/>
    <w:rsid w:val="001F6D5F"/>
    <w:rsid w:val="0041429D"/>
    <w:rsid w:val="00471B43"/>
    <w:rsid w:val="007F2FB5"/>
    <w:rsid w:val="0085234C"/>
    <w:rsid w:val="00A17A2B"/>
    <w:rsid w:val="00AD2399"/>
    <w:rsid w:val="00B23E1B"/>
    <w:rsid w:val="00CD201E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48B0"/>
  <w15:chartTrackingRefBased/>
  <w15:docId w15:val="{FB271850-352A-4DE8-B0A8-C46EFDAF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2025-05-07T11:57:00Z</dcterms:created>
  <dcterms:modified xsi:type="dcterms:W3CDTF">2025-09-12T07:42:00Z</dcterms:modified>
</cp:coreProperties>
</file>