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5B9F" w14:textId="77777777" w:rsidR="00923AE5" w:rsidRPr="00FC26D2" w:rsidRDefault="00923AE5" w:rsidP="005A3D4F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6C436388" w14:textId="3BAB7398" w:rsidR="004E7ABD" w:rsidRPr="00FC26D2" w:rsidRDefault="00D62F7F" w:rsidP="00CA08F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FC26D2">
        <w:rPr>
          <w:rFonts w:ascii="Times New Roman" w:hAnsi="Times New Roman" w:cs="Times New Roman"/>
          <w:b/>
          <w:color w:val="0D0D0D" w:themeColor="text1" w:themeTint="F2"/>
        </w:rPr>
        <w:t>ОПИС ВАКАН</w:t>
      </w:r>
      <w:r w:rsidR="007C0F82" w:rsidRPr="00FC26D2">
        <w:rPr>
          <w:rFonts w:ascii="Times New Roman" w:hAnsi="Times New Roman" w:cs="Times New Roman"/>
          <w:b/>
          <w:color w:val="0D0D0D" w:themeColor="text1" w:themeTint="F2"/>
        </w:rPr>
        <w:t>ТНОЇ ПОСАДИ</w:t>
      </w:r>
    </w:p>
    <w:p w14:paraId="704E59BB" w14:textId="6C9C01D9" w:rsidR="00AA41B3" w:rsidRPr="00FC26D2" w:rsidRDefault="00686B11" w:rsidP="00CA08F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FC26D2">
        <w:rPr>
          <w:rFonts w:ascii="Times New Roman" w:hAnsi="Times New Roman" w:cs="Times New Roman"/>
          <w:b/>
          <w:color w:val="0D0D0D" w:themeColor="text1" w:themeTint="F2"/>
        </w:rPr>
        <w:t>державної служби категорії «</w:t>
      </w:r>
      <w:r w:rsidR="0090712A" w:rsidRPr="00FC26D2">
        <w:rPr>
          <w:rFonts w:ascii="Times New Roman" w:hAnsi="Times New Roman" w:cs="Times New Roman"/>
          <w:b/>
          <w:color w:val="0D0D0D" w:themeColor="text1" w:themeTint="F2"/>
        </w:rPr>
        <w:t>В</w:t>
      </w:r>
      <w:r w:rsidR="00AA41B3" w:rsidRPr="00FC26D2">
        <w:rPr>
          <w:rFonts w:ascii="Times New Roman" w:hAnsi="Times New Roman" w:cs="Times New Roman"/>
          <w:b/>
          <w:color w:val="0D0D0D" w:themeColor="text1" w:themeTint="F2"/>
        </w:rPr>
        <w:t>»</w:t>
      </w:r>
      <w:r w:rsidR="00900BCD" w:rsidRPr="00FC26D2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AA41B3" w:rsidRPr="00FC26D2">
        <w:rPr>
          <w:rFonts w:ascii="Times New Roman" w:hAnsi="Times New Roman" w:cs="Times New Roman"/>
          <w:b/>
          <w:color w:val="0D0D0D" w:themeColor="text1" w:themeTint="F2"/>
        </w:rPr>
        <w:t xml:space="preserve"> -</w:t>
      </w:r>
    </w:p>
    <w:p w14:paraId="08D5488F" w14:textId="0D85FAB8" w:rsidR="00AA41B3" w:rsidRPr="00FC26D2" w:rsidRDefault="00B00996" w:rsidP="00CA08F4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u w:val="single"/>
        </w:rPr>
      </w:pPr>
      <w:r w:rsidRPr="00FC26D2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спеціаліст </w:t>
      </w:r>
      <w:proofErr w:type="spellStart"/>
      <w:r w:rsidRPr="00FC26D2">
        <w:rPr>
          <w:rFonts w:ascii="Times New Roman" w:hAnsi="Times New Roman" w:cs="Times New Roman"/>
          <w:b/>
          <w:color w:val="0D0D0D" w:themeColor="text1" w:themeTint="F2"/>
          <w:u w:val="single"/>
        </w:rPr>
        <w:t>Щастинської</w:t>
      </w:r>
      <w:proofErr w:type="spellEnd"/>
      <w:r w:rsidRPr="00FC26D2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 окружної прокуратури Луганської області</w:t>
      </w:r>
    </w:p>
    <w:p w14:paraId="09AF5096" w14:textId="77777777" w:rsidR="007C0F82" w:rsidRPr="00FC26D2" w:rsidRDefault="007C0F82" w:rsidP="001330BA">
      <w:pPr>
        <w:jc w:val="center"/>
        <w:rPr>
          <w:rFonts w:ascii="Times New Roman" w:hAnsi="Times New Roman" w:cs="Times New Roman"/>
          <w:color w:val="0D0D0D" w:themeColor="text1" w:themeTint="F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FC26D2" w:rsidRPr="00FC26D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FC26D2" w:rsidRDefault="00AA41B3" w:rsidP="001330B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Загальні умови</w:t>
            </w:r>
          </w:p>
        </w:tc>
      </w:tr>
      <w:tr w:rsidR="00FC26D2" w:rsidRPr="00FC26D2" w14:paraId="2980F980" w14:textId="77777777" w:rsidTr="001330BA">
        <w:trPr>
          <w:trHeight w:val="630"/>
        </w:trPr>
        <w:tc>
          <w:tcPr>
            <w:tcW w:w="3330" w:type="dxa"/>
            <w:gridSpan w:val="2"/>
          </w:tcPr>
          <w:p w14:paraId="039037B6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5825F1AF" w14:textId="535A03B0" w:rsidR="0090712A" w:rsidRPr="00FC26D2" w:rsidRDefault="0090712A" w:rsidP="00FC26D2">
            <w:pPr>
              <w:pStyle w:val="a9"/>
              <w:numPr>
                <w:ilvl w:val="0"/>
                <w:numId w:val="35"/>
              </w:numPr>
              <w:tabs>
                <w:tab w:val="left" w:pos="387"/>
              </w:tabs>
              <w:ind w:left="103" w:firstLine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приймання та реєстрація вхідної кореспонденції, кореспонденції, яка надійшла електронним зв’язком та внутрішніх документів, оформлення вихідних документів з використанням ІС «СЕД»;</w:t>
            </w:r>
          </w:p>
          <w:p w14:paraId="7C84C41C" w14:textId="4B42C0EC" w:rsidR="00CA08F4" w:rsidRPr="00FC26D2" w:rsidRDefault="0090712A" w:rsidP="00FC26D2">
            <w:pPr>
              <w:pStyle w:val="a9"/>
              <w:numPr>
                <w:ilvl w:val="0"/>
                <w:numId w:val="35"/>
              </w:numPr>
              <w:tabs>
                <w:tab w:val="left" w:pos="387"/>
              </w:tabs>
              <w:ind w:left="103" w:firstLine="0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заведення та формування за вказівкою керівника, його заступників та прокурорських працівників справ і наглядових проваджень за зверненнями громадян та позовами прокурора;</w:t>
            </w:r>
          </w:p>
          <w:p w14:paraId="0C64634E" w14:textId="5C4F1816" w:rsidR="00CA08F4" w:rsidRPr="00FC26D2" w:rsidRDefault="0090712A" w:rsidP="00FC26D2">
            <w:pPr>
              <w:pStyle w:val="a9"/>
              <w:numPr>
                <w:ilvl w:val="0"/>
                <w:numId w:val="35"/>
              </w:numPr>
              <w:tabs>
                <w:tab w:val="left" w:pos="346"/>
                <w:tab w:val="left" w:pos="387"/>
              </w:tabs>
              <w:ind w:left="103" w:firstLine="0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підготовка реєстрів поштових відправлень та надсилання кореспонденції поштовим зв’язком</w:t>
            </w:r>
            <w:r w:rsidR="00CA08F4" w:rsidRPr="00FC26D2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;</w:t>
            </w:r>
          </w:p>
          <w:p w14:paraId="02426801" w14:textId="2DBF1747" w:rsidR="00CA08F4" w:rsidRPr="00FC26D2" w:rsidRDefault="0090712A" w:rsidP="00FC26D2">
            <w:pPr>
              <w:pStyle w:val="a9"/>
              <w:numPr>
                <w:ilvl w:val="0"/>
                <w:numId w:val="35"/>
              </w:numPr>
              <w:tabs>
                <w:tab w:val="left" w:pos="387"/>
              </w:tabs>
              <w:ind w:left="103" w:firstLine="0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підготовка справ для передавання до архівного фонду прокуратури (складання описів справ постійного, тривалого (понад 10 років), тимчасового зберігання</w:t>
            </w:r>
            <w:r w:rsidR="00CA08F4" w:rsidRPr="00FC26D2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;</w:t>
            </w:r>
          </w:p>
          <w:p w14:paraId="4C07AEDF" w14:textId="073A0D31" w:rsidR="0090712A" w:rsidRPr="00FC26D2" w:rsidRDefault="0090712A" w:rsidP="00FC26D2">
            <w:pPr>
              <w:pStyle w:val="a9"/>
              <w:numPr>
                <w:ilvl w:val="0"/>
                <w:numId w:val="35"/>
              </w:numPr>
              <w:tabs>
                <w:tab w:val="left" w:pos="331"/>
                <w:tab w:val="left" w:pos="387"/>
              </w:tabs>
              <w:ind w:left="103" w:firstLine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виконання інших доручень керівництва прокуратури, пов’язаних із забезпеченням виконання покладених на прокуратуру завдань;</w:t>
            </w:r>
          </w:p>
          <w:p w14:paraId="489C9879" w14:textId="08CCAE7E" w:rsidR="00CA08F4" w:rsidRPr="00FC26D2" w:rsidRDefault="0090712A" w:rsidP="00FC26D2">
            <w:pPr>
              <w:pStyle w:val="a9"/>
              <w:numPr>
                <w:ilvl w:val="0"/>
                <w:numId w:val="35"/>
              </w:numPr>
              <w:tabs>
                <w:tab w:val="left" w:pos="286"/>
                <w:tab w:val="left" w:pos="387"/>
                <w:tab w:val="left" w:pos="470"/>
              </w:tabs>
              <w:spacing w:after="60"/>
              <w:ind w:left="103" w:right="125" w:firstLine="0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підвищення професійного рівня шляхом самостійного навчання, участі у семінарах, інших навчальних заходах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.</w:t>
            </w:r>
            <w:r w:rsidR="00CA08F4" w:rsidRPr="00FC26D2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 xml:space="preserve">  </w:t>
            </w:r>
          </w:p>
          <w:p w14:paraId="1C66A97E" w14:textId="0BDAC639" w:rsidR="00CA08F4" w:rsidRPr="00FC26D2" w:rsidRDefault="00CA08F4" w:rsidP="0090712A">
            <w:pPr>
              <w:ind w:left="102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FC26D2" w:rsidRPr="00FC26D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BDA2638" w14:textId="0B1768F9" w:rsidR="00CA08F4" w:rsidRPr="00FC26D2" w:rsidRDefault="00CA08F4" w:rsidP="00CA08F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посадовий оклад, надбавки, доплати, 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FC26D2" w:rsidRPr="00FC26D2" w14:paraId="392FF6F4" w14:textId="77777777" w:rsidTr="00D35788">
        <w:trPr>
          <w:trHeight w:val="289"/>
        </w:trPr>
        <w:tc>
          <w:tcPr>
            <w:tcW w:w="3330" w:type="dxa"/>
            <w:gridSpan w:val="2"/>
          </w:tcPr>
          <w:p w14:paraId="0D07F343" w14:textId="747F788A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11551C3D" w14:textId="0F27FE26" w:rsidR="00CA08F4" w:rsidRPr="00FC26D2" w:rsidRDefault="00CA08F4" w:rsidP="00CA08F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Строково</w:t>
            </w:r>
            <w:proofErr w:type="spellEnd"/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0C4DA6B7" w14:textId="77777777" w:rsidR="003C10B6" w:rsidRPr="00FC26D2" w:rsidRDefault="003C10B6" w:rsidP="00CA08F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050C0532" w14:textId="1CA1ED40" w:rsidR="00CA08F4" w:rsidRPr="00FC26D2" w:rsidRDefault="00CA08F4" w:rsidP="00CA08F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C26D2" w:rsidRPr="00FC26D2" w14:paraId="50D8892C" w14:textId="77777777" w:rsidTr="001330BA">
        <w:tc>
          <w:tcPr>
            <w:tcW w:w="3330" w:type="dxa"/>
            <w:gridSpan w:val="2"/>
          </w:tcPr>
          <w:p w14:paraId="0021B36E" w14:textId="185C1F43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2F59DD47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заява про призначення на посаду на період дії воєнного стану;</w:t>
            </w:r>
          </w:p>
          <w:p w14:paraId="258AAC2F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резюме (відповідно до постанови КМУ від 25.03.2016 № 246);</w:t>
            </w:r>
          </w:p>
          <w:p w14:paraId="53FC542D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FC26D2">
              <w:rPr>
                <w:color w:val="0D0D0D" w:themeColor="text1" w:themeTint="F2"/>
              </w:rPr>
              <w:t>);</w:t>
            </w:r>
          </w:p>
          <w:p w14:paraId="123618AB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 xml:space="preserve">копія паспорта </w:t>
            </w:r>
            <w:bookmarkStart w:id="1" w:name="n25"/>
            <w:bookmarkEnd w:id="1"/>
            <w:r w:rsidRPr="00FC26D2">
              <w:rPr>
                <w:color w:val="0D0D0D" w:themeColor="text1" w:themeTint="F2"/>
              </w:rPr>
              <w:t>громадянина України;</w:t>
            </w:r>
          </w:p>
          <w:p w14:paraId="405D1530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4E02ADB3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lastRenderedPageBreak/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6FE32A42" w14:textId="77777777" w:rsidR="0032543B" w:rsidRPr="00FC26D2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копія трудової книжки;</w:t>
            </w:r>
          </w:p>
          <w:p w14:paraId="610DB43C" w14:textId="77777777" w:rsidR="0032543B" w:rsidRPr="00FC26D2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FC26D2">
                <w:rPr>
                  <w:rStyle w:val="ae"/>
                  <w:color w:val="0D0D0D" w:themeColor="text1" w:themeTint="F2"/>
                  <w:u w:val="none"/>
                </w:rPr>
                <w:t>Закону України</w:t>
              </w:r>
            </w:hyperlink>
            <w:r w:rsidRPr="00FC26D2">
              <w:rPr>
                <w:color w:val="0D0D0D" w:themeColor="text1" w:themeTint="F2"/>
              </w:rPr>
              <w:t> «Про очищення влади» (за наявності);</w:t>
            </w:r>
          </w:p>
          <w:p w14:paraId="040104D8" w14:textId="3470A8EF" w:rsidR="00CA08F4" w:rsidRPr="00FC26D2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362381AD" w14:textId="35CF2760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14:paraId="1E1DAA3F" w14:textId="7318EDC7" w:rsidR="00CA08F4" w:rsidRPr="00FC26D2" w:rsidRDefault="00CA08F4" w:rsidP="00CA08F4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hd w:val="clear" w:color="auto" w:fill="FFFFFF"/>
              </w:rPr>
            </w:pPr>
          </w:p>
          <w:p w14:paraId="2810D62C" w14:textId="7C4F1F50" w:rsidR="00836608" w:rsidRPr="00FC26D2" w:rsidRDefault="00CA08F4" w:rsidP="00B0099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hd w:val="clear" w:color="auto" w:fill="FFFFFF"/>
              </w:rPr>
            </w:pPr>
            <w:r w:rsidRPr="00FC26D2">
              <w:rPr>
                <w:color w:val="0D0D0D" w:themeColor="text1" w:themeTint="F2"/>
              </w:rPr>
              <w:t xml:space="preserve">Документи приймаються </w:t>
            </w:r>
            <w:r w:rsidRPr="00FC26D2">
              <w:rPr>
                <w:b/>
                <w:bCs/>
                <w:color w:val="0D0D0D" w:themeColor="text1" w:themeTint="F2"/>
              </w:rPr>
              <w:t>до</w:t>
            </w:r>
            <w:r w:rsidR="003C10B6" w:rsidRPr="00FC26D2">
              <w:rPr>
                <w:b/>
                <w:bCs/>
                <w:color w:val="0D0D0D" w:themeColor="text1" w:themeTint="F2"/>
              </w:rPr>
              <w:t xml:space="preserve"> 09.00 години</w:t>
            </w:r>
            <w:r w:rsidRPr="00FC26D2">
              <w:rPr>
                <w:b/>
                <w:bCs/>
                <w:color w:val="0D0D0D" w:themeColor="text1" w:themeTint="F2"/>
              </w:rPr>
              <w:t xml:space="preserve"> </w:t>
            </w:r>
            <w:r w:rsidR="00FC26D2" w:rsidRPr="00FC26D2">
              <w:rPr>
                <w:b/>
                <w:bCs/>
                <w:color w:val="0D0D0D" w:themeColor="text1" w:themeTint="F2"/>
              </w:rPr>
              <w:t>20</w:t>
            </w:r>
            <w:r w:rsidRPr="00FC26D2">
              <w:rPr>
                <w:b/>
                <w:bCs/>
                <w:color w:val="0D0D0D" w:themeColor="text1" w:themeTint="F2"/>
              </w:rPr>
              <w:t xml:space="preserve"> </w:t>
            </w:r>
            <w:r w:rsidR="00B00996" w:rsidRPr="00FC26D2">
              <w:rPr>
                <w:b/>
                <w:bCs/>
                <w:color w:val="0D0D0D" w:themeColor="text1" w:themeTint="F2"/>
              </w:rPr>
              <w:t>березня</w:t>
            </w:r>
            <w:r w:rsidRPr="00FC26D2">
              <w:rPr>
                <w:b/>
                <w:bCs/>
                <w:color w:val="0D0D0D" w:themeColor="text1" w:themeTint="F2"/>
              </w:rPr>
              <w:t xml:space="preserve"> </w:t>
            </w:r>
            <w:r w:rsidR="003C10B6" w:rsidRPr="00FC26D2">
              <w:rPr>
                <w:b/>
                <w:bCs/>
                <w:color w:val="0D0D0D" w:themeColor="text1" w:themeTint="F2"/>
              </w:rPr>
              <w:t xml:space="preserve">            </w:t>
            </w:r>
            <w:r w:rsidRPr="00FC26D2">
              <w:rPr>
                <w:b/>
                <w:bCs/>
                <w:color w:val="0D0D0D" w:themeColor="text1" w:themeTint="F2"/>
              </w:rPr>
              <w:t>2023 року</w:t>
            </w:r>
            <w:r w:rsidR="003C10B6" w:rsidRPr="00FC26D2">
              <w:rPr>
                <w:b/>
                <w:bCs/>
                <w:color w:val="0D0D0D" w:themeColor="text1" w:themeTint="F2"/>
              </w:rPr>
              <w:t xml:space="preserve"> </w:t>
            </w:r>
            <w:r w:rsidRPr="00FC26D2">
              <w:rPr>
                <w:color w:val="0D0D0D" w:themeColor="text1" w:themeTint="F2"/>
              </w:rPr>
              <w:t>на</w:t>
            </w:r>
            <w:r w:rsidR="003C10B6" w:rsidRPr="00FC26D2">
              <w:rPr>
                <w:color w:val="0D0D0D" w:themeColor="text1" w:themeTint="F2"/>
              </w:rPr>
              <w:t xml:space="preserve"> </w:t>
            </w:r>
            <w:r w:rsidRPr="00FC26D2">
              <w:rPr>
                <w:b/>
                <w:bCs/>
                <w:color w:val="0D0D0D" w:themeColor="text1" w:themeTint="F2"/>
              </w:rPr>
              <w:t>електронну</w:t>
            </w:r>
            <w:r w:rsidR="003C10B6" w:rsidRPr="00FC26D2">
              <w:rPr>
                <w:b/>
                <w:bCs/>
                <w:color w:val="0D0D0D" w:themeColor="text1" w:themeTint="F2"/>
              </w:rPr>
              <w:t xml:space="preserve"> </w:t>
            </w:r>
            <w:r w:rsidRPr="00FC26D2">
              <w:rPr>
                <w:b/>
                <w:bCs/>
                <w:color w:val="0D0D0D" w:themeColor="text1" w:themeTint="F2"/>
              </w:rPr>
              <w:t>адресу:</w:t>
            </w:r>
            <w:r w:rsidRPr="00FC26D2">
              <w:rPr>
                <w:color w:val="0D0D0D" w:themeColor="text1" w:themeTint="F2"/>
              </w:rPr>
              <w:t xml:space="preserve"> </w:t>
            </w:r>
            <w:hyperlink r:id="rId8" w:history="1">
              <w:r w:rsidR="00FC26D2" w:rsidRPr="00FC26D2">
                <w:rPr>
                  <w:rStyle w:val="ae"/>
                  <w:color w:val="0D0D0D" w:themeColor="text1" w:themeTint="F2"/>
                  <w:shd w:val="clear" w:color="auto" w:fill="FFFFFF"/>
                </w:rPr>
                <w:t>shchastia2021@ukr.net</w:t>
              </w:r>
            </w:hyperlink>
          </w:p>
          <w:p w14:paraId="27ED2CB3" w14:textId="644E39EB" w:rsidR="00FC26D2" w:rsidRPr="00FC26D2" w:rsidRDefault="00FC26D2" w:rsidP="00B0099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</w:tc>
      </w:tr>
      <w:tr w:rsidR="00FC26D2" w:rsidRPr="00FC26D2" w14:paraId="491831DE" w14:textId="77777777" w:rsidTr="007C0F82">
        <w:trPr>
          <w:trHeight w:val="289"/>
        </w:trPr>
        <w:tc>
          <w:tcPr>
            <w:tcW w:w="3330" w:type="dxa"/>
            <w:gridSpan w:val="2"/>
          </w:tcPr>
          <w:p w14:paraId="5D418469" w14:textId="4CCC72C5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Прізвище, ім’я та по батькові, номер телефону особи, яка надає додаткову інформацію з питань призначення на посаду</w:t>
            </w:r>
          </w:p>
        </w:tc>
        <w:tc>
          <w:tcPr>
            <w:tcW w:w="6310" w:type="dxa"/>
          </w:tcPr>
          <w:p w14:paraId="4D8C5902" w14:textId="07DCBAB2" w:rsidR="00CA08F4" w:rsidRPr="00FC26D2" w:rsidRDefault="00FC26D2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Кіба</w:t>
            </w:r>
            <w:proofErr w:type="spellEnd"/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 Олександр Сергійович</w:t>
            </w:r>
          </w:p>
          <w:p w14:paraId="1C3F8BE7" w14:textId="3AC086C0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(0</w:t>
            </w:r>
            <w:r w:rsidR="0090712A" w:rsidRPr="00FC26D2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  <w:r w:rsidR="00FC26D2" w:rsidRPr="00FC26D2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) </w:t>
            </w:r>
            <w:r w:rsidR="00FC26D2" w:rsidRPr="00FC26D2">
              <w:rPr>
                <w:rFonts w:ascii="Times New Roman" w:hAnsi="Times New Roman" w:cs="Times New Roman"/>
                <w:color w:val="0D0D0D" w:themeColor="text1" w:themeTint="F2"/>
              </w:rPr>
              <w:t>745</w:t>
            </w:r>
            <w:r w:rsidR="0090712A" w:rsidRPr="00FC26D2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r w:rsidR="00FC26D2" w:rsidRPr="00FC26D2"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  <w:r w:rsidR="0090712A" w:rsidRPr="00FC26D2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r w:rsidR="00FC26D2" w:rsidRPr="00FC26D2">
              <w:rPr>
                <w:rFonts w:ascii="Times New Roman" w:hAnsi="Times New Roman" w:cs="Times New Roman"/>
                <w:color w:val="0D0D0D" w:themeColor="text1" w:themeTint="F2"/>
              </w:rPr>
              <w:t>92</w:t>
            </w:r>
          </w:p>
          <w:p w14:paraId="5B49EEE3" w14:textId="3E5E62C4" w:rsidR="008F534E" w:rsidRPr="00FC26D2" w:rsidRDefault="008F534E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3581A15D" w14:textId="271B2FA5" w:rsidR="00CA08F4" w:rsidRPr="00FC26D2" w:rsidRDefault="00FC26D2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shchastia2021@ukr.net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FC26D2" w:rsidRPr="00FC26D2" w14:paraId="25378CC9" w14:textId="77777777" w:rsidTr="001330BA">
        <w:tc>
          <w:tcPr>
            <w:tcW w:w="9640" w:type="dxa"/>
            <w:gridSpan w:val="3"/>
          </w:tcPr>
          <w:p w14:paraId="403DFD9F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Кваліфікаційні вимоги</w:t>
            </w:r>
          </w:p>
        </w:tc>
      </w:tr>
      <w:tr w:rsidR="00FC26D2" w:rsidRPr="00FC26D2" w14:paraId="0C400317" w14:textId="77777777" w:rsidTr="001330BA">
        <w:tc>
          <w:tcPr>
            <w:tcW w:w="675" w:type="dxa"/>
          </w:tcPr>
          <w:p w14:paraId="5F20D48F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</w:tcPr>
          <w:p w14:paraId="09874E1D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Освіта</w:t>
            </w:r>
          </w:p>
        </w:tc>
        <w:tc>
          <w:tcPr>
            <w:tcW w:w="6310" w:type="dxa"/>
          </w:tcPr>
          <w:p w14:paraId="26CC720C" w14:textId="1800F80E" w:rsidR="00CA08F4" w:rsidRPr="00FC26D2" w:rsidRDefault="00CA08F4" w:rsidP="0090712A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0"/>
                <w:szCs w:val="10"/>
                <w:shd w:val="clear" w:color="auto" w:fill="FFFFFF"/>
              </w:rPr>
            </w:pPr>
            <w:r w:rsidRPr="00FC26D2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вища освіта не нижче ступеня </w:t>
            </w:r>
            <w:r w:rsidR="00375649" w:rsidRPr="00FC26D2">
              <w:rPr>
                <w:rFonts w:ascii="Times New Roman" w:hAnsi="Times New Roman" w:cs="Times New Roman"/>
                <w:color w:val="0D0D0D" w:themeColor="text1" w:themeTint="F2"/>
              </w:rPr>
              <w:t>бакалавра або молодшого бакалавра</w:t>
            </w:r>
            <w:r w:rsidR="005A3D4F" w:rsidRPr="00FC26D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. </w:t>
            </w:r>
          </w:p>
        </w:tc>
      </w:tr>
      <w:tr w:rsidR="00FC26D2" w:rsidRPr="00FC26D2" w14:paraId="4712D3D6" w14:textId="77777777" w:rsidTr="001330BA">
        <w:tc>
          <w:tcPr>
            <w:tcW w:w="675" w:type="dxa"/>
          </w:tcPr>
          <w:p w14:paraId="0EC33CD6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2655" w:type="dxa"/>
          </w:tcPr>
          <w:p w14:paraId="7301890C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3C0F4D3D" w:rsidR="00CA08F4" w:rsidRPr="00FC26D2" w:rsidRDefault="00375649" w:rsidP="00B009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Не потребує</w:t>
            </w:r>
          </w:p>
        </w:tc>
      </w:tr>
      <w:tr w:rsidR="00FC26D2" w:rsidRPr="00FC26D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2655" w:type="dxa"/>
          </w:tcPr>
          <w:p w14:paraId="44D41C16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Володіння державною </w:t>
            </w:r>
          </w:p>
          <w:p w14:paraId="18465940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вільне володіння державною мовою</w:t>
            </w:r>
          </w:p>
        </w:tc>
      </w:tr>
      <w:tr w:rsidR="00FC26D2" w:rsidRPr="00FC26D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Вимоги до компетентності</w:t>
            </w:r>
          </w:p>
          <w:p w14:paraId="69FD1A1F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</w:p>
        </w:tc>
      </w:tr>
      <w:tr w:rsidR="00FC26D2" w:rsidRPr="00FC26D2" w14:paraId="788CD8DA" w14:textId="77777777" w:rsidTr="001330BA">
        <w:tc>
          <w:tcPr>
            <w:tcW w:w="675" w:type="dxa"/>
          </w:tcPr>
          <w:p w14:paraId="05E32515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55" w:type="dxa"/>
          </w:tcPr>
          <w:p w14:paraId="7612520B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Вимога</w:t>
            </w:r>
          </w:p>
          <w:p w14:paraId="37E271C6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Компоненти вимоги</w:t>
            </w:r>
          </w:p>
          <w:p w14:paraId="2447FB9F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4"/>
                <w:szCs w:val="4"/>
              </w:rPr>
            </w:pPr>
          </w:p>
        </w:tc>
      </w:tr>
      <w:tr w:rsidR="00FC26D2" w:rsidRPr="00FC26D2" w14:paraId="66DCA527" w14:textId="77777777" w:rsidTr="001330BA">
        <w:tc>
          <w:tcPr>
            <w:tcW w:w="675" w:type="dxa"/>
          </w:tcPr>
          <w:p w14:paraId="3F2855A2" w14:textId="6279E905" w:rsidR="00AE3045" w:rsidRPr="00FC26D2" w:rsidRDefault="00AE3045" w:rsidP="00AE30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</w:tcPr>
          <w:p w14:paraId="0969F734" w14:textId="19776487" w:rsidR="00AE3045" w:rsidRPr="00FC26D2" w:rsidRDefault="00AE3045" w:rsidP="00AE3045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Впровадження змін</w:t>
            </w:r>
          </w:p>
        </w:tc>
        <w:tc>
          <w:tcPr>
            <w:tcW w:w="6310" w:type="dxa"/>
          </w:tcPr>
          <w:p w14:paraId="1DF644BF" w14:textId="77777777" w:rsidR="00FC26D2" w:rsidRPr="00FC26D2" w:rsidRDefault="00AE3045" w:rsidP="00FC26D2">
            <w:pPr>
              <w:pStyle w:val="a9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орієнтація на реорганізацію для спрощення, підвищення прозорості та ефективності;</w:t>
            </w:r>
          </w:p>
          <w:p w14:paraId="1E323616" w14:textId="77777777" w:rsidR="00FC26D2" w:rsidRPr="00FC26D2" w:rsidRDefault="00AE3045" w:rsidP="00FC26D2">
            <w:pPr>
              <w:pStyle w:val="a9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здатність впроваджувати інноваційні рішення, рішучість та орієнтованість на результат;</w:t>
            </w:r>
          </w:p>
          <w:p w14:paraId="5D998F81" w14:textId="77777777" w:rsidR="00FC26D2" w:rsidRPr="00FC26D2" w:rsidRDefault="00AE3045" w:rsidP="00FC26D2">
            <w:pPr>
              <w:pStyle w:val="a9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здатність підтримувати зміни та працювати з реакцією на них, спрямованість на залучення зацікавлених сторін;</w:t>
            </w:r>
          </w:p>
          <w:p w14:paraId="413D4714" w14:textId="48AE30F9" w:rsidR="00AE3045" w:rsidRPr="00FC26D2" w:rsidRDefault="00AE3045" w:rsidP="00FC26D2">
            <w:pPr>
              <w:pStyle w:val="a9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вміння оцінювати ефективність впровадження змін</w:t>
            </w:r>
          </w:p>
        </w:tc>
      </w:tr>
      <w:tr w:rsidR="00FC26D2" w:rsidRPr="00FC26D2" w14:paraId="038205E3" w14:textId="77777777" w:rsidTr="001330BA">
        <w:tc>
          <w:tcPr>
            <w:tcW w:w="675" w:type="dxa"/>
          </w:tcPr>
          <w:p w14:paraId="4E681815" w14:textId="2013277A" w:rsidR="00AE3045" w:rsidRPr="00FC26D2" w:rsidRDefault="00AE3045" w:rsidP="00AE30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2655" w:type="dxa"/>
          </w:tcPr>
          <w:p w14:paraId="234C3079" w14:textId="2FEEECD6" w:rsidR="00AE3045" w:rsidRPr="00FC26D2" w:rsidRDefault="00AE3045" w:rsidP="00AE3045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Ефективність координації з іншими</w:t>
            </w:r>
          </w:p>
        </w:tc>
        <w:tc>
          <w:tcPr>
            <w:tcW w:w="6310" w:type="dxa"/>
          </w:tcPr>
          <w:p w14:paraId="40189194" w14:textId="2E379FFB" w:rsidR="00AE3045" w:rsidRPr="00FC26D2" w:rsidRDefault="00AE3045" w:rsidP="00FC26D2">
            <w:pPr>
              <w:pStyle w:val="a9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ind w:left="0" w:right="272" w:hanging="3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0995A686" w14:textId="2701377A" w:rsidR="00AE3045" w:rsidRPr="00FC26D2" w:rsidRDefault="00AE3045" w:rsidP="00FC26D2">
            <w:pPr>
              <w:pStyle w:val="a9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ind w:left="0" w:right="272" w:hanging="3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уміння конструктивного обміну інформацією, узгодження та упорядкування дій;</w:t>
            </w:r>
          </w:p>
          <w:p w14:paraId="2EC62B90" w14:textId="74BA0E3F" w:rsidR="00AE3045" w:rsidRPr="00FC26D2" w:rsidRDefault="00AE3045" w:rsidP="00FC26D2">
            <w:pPr>
              <w:numPr>
                <w:ilvl w:val="0"/>
                <w:numId w:val="32"/>
              </w:numPr>
              <w:tabs>
                <w:tab w:val="left" w:pos="245"/>
                <w:tab w:val="left" w:pos="271"/>
              </w:tabs>
              <w:ind w:left="0" w:hanging="38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здатність до об'єднання та систематизації спільних зусиль.</w:t>
            </w:r>
          </w:p>
        </w:tc>
      </w:tr>
      <w:tr w:rsidR="00FC26D2" w:rsidRPr="00FC26D2" w14:paraId="03C698D9" w14:textId="77777777" w:rsidTr="001330BA">
        <w:tc>
          <w:tcPr>
            <w:tcW w:w="675" w:type="dxa"/>
          </w:tcPr>
          <w:p w14:paraId="2E288F63" w14:textId="7E9982B4" w:rsidR="00AE3045" w:rsidRPr="00FC26D2" w:rsidRDefault="00AE3045" w:rsidP="00AE30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2655" w:type="dxa"/>
          </w:tcPr>
          <w:p w14:paraId="65118C19" w14:textId="2EE8F482" w:rsidR="00AE3045" w:rsidRPr="00FC26D2" w:rsidRDefault="00AE3045" w:rsidP="00AE3045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Досягнення результатів</w:t>
            </w:r>
          </w:p>
        </w:tc>
        <w:tc>
          <w:tcPr>
            <w:tcW w:w="6310" w:type="dxa"/>
          </w:tcPr>
          <w:p w14:paraId="1ED6DA18" w14:textId="4E097DC9" w:rsidR="00AE3045" w:rsidRPr="00FC26D2" w:rsidRDefault="00AE3045" w:rsidP="00FC26D2">
            <w:pPr>
              <w:pStyle w:val="a9"/>
              <w:widowControl/>
              <w:numPr>
                <w:ilvl w:val="0"/>
                <w:numId w:val="31"/>
              </w:numPr>
              <w:tabs>
                <w:tab w:val="left" w:pos="245"/>
                <w:tab w:val="left" w:pos="414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до чіткого бачення результату діяльності;</w:t>
            </w:r>
          </w:p>
          <w:p w14:paraId="33797E58" w14:textId="5D2B7557" w:rsidR="00AE3045" w:rsidRPr="00FC26D2" w:rsidRDefault="00AE3045" w:rsidP="00FC26D2">
            <w:pPr>
              <w:pStyle w:val="a9"/>
              <w:widowControl/>
              <w:numPr>
                <w:ilvl w:val="0"/>
                <w:numId w:val="31"/>
              </w:numPr>
              <w:tabs>
                <w:tab w:val="left" w:pos="245"/>
                <w:tab w:val="left" w:pos="414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фокусувати зусилля для досягнення результату діяльності;</w:t>
            </w:r>
          </w:p>
          <w:p w14:paraId="74A1F1CF" w14:textId="674164F8" w:rsidR="00AE3045" w:rsidRPr="00FC26D2" w:rsidRDefault="00AE3045" w:rsidP="00FC26D2">
            <w:pPr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запобігати та ефективно долати перешкоди.</w:t>
            </w:r>
          </w:p>
        </w:tc>
      </w:tr>
      <w:tr w:rsidR="00FC26D2" w:rsidRPr="00FC26D2" w14:paraId="260CD47F" w14:textId="77777777" w:rsidTr="00871E86">
        <w:trPr>
          <w:trHeight w:val="748"/>
        </w:trPr>
        <w:tc>
          <w:tcPr>
            <w:tcW w:w="675" w:type="dxa"/>
          </w:tcPr>
          <w:p w14:paraId="74E2800A" w14:textId="20796778" w:rsidR="00AE3045" w:rsidRPr="00FC26D2" w:rsidRDefault="00AE3045" w:rsidP="00AE30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2655" w:type="dxa"/>
          </w:tcPr>
          <w:p w14:paraId="3056FD37" w14:textId="23F262FC" w:rsidR="00AE3045" w:rsidRPr="00FC26D2" w:rsidRDefault="00AE3045" w:rsidP="00AE3045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Відповідальність</w:t>
            </w:r>
          </w:p>
        </w:tc>
        <w:tc>
          <w:tcPr>
            <w:tcW w:w="6310" w:type="dxa"/>
          </w:tcPr>
          <w:p w14:paraId="4650C6D9" w14:textId="06232693" w:rsidR="00AE3045" w:rsidRPr="00FC26D2" w:rsidRDefault="00AE3045" w:rsidP="00FC26D2">
            <w:pPr>
              <w:pStyle w:val="a9"/>
              <w:numPr>
                <w:ilvl w:val="0"/>
                <w:numId w:val="30"/>
              </w:numPr>
              <w:tabs>
                <w:tab w:val="left" w:pos="245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23E94F38" w14:textId="0D8B9518" w:rsidR="00AE3045" w:rsidRPr="00FC26D2" w:rsidRDefault="00AE3045" w:rsidP="00FC26D2">
            <w:pPr>
              <w:pStyle w:val="a9"/>
              <w:numPr>
                <w:ilvl w:val="0"/>
                <w:numId w:val="30"/>
              </w:numPr>
              <w:tabs>
                <w:tab w:val="left" w:pos="245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 xml:space="preserve">усвідомлення рівня відповідальності під час підготовки </w:t>
            </w: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lastRenderedPageBreak/>
              <w:t>і прийняття рішень, готовність нести відповідальність за можливі наслідки реалізації таких рішень;</w:t>
            </w:r>
          </w:p>
          <w:p w14:paraId="31B273AF" w14:textId="3EE37C55" w:rsidR="00AE3045" w:rsidRPr="00FC26D2" w:rsidRDefault="00AE3045" w:rsidP="00FC26D2">
            <w:pPr>
              <w:numPr>
                <w:ilvl w:val="0"/>
                <w:numId w:val="30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здатність брати на себе зобов’язання, чітко їх дотримуватись і виконувати</w:t>
            </w: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FC26D2" w:rsidRPr="00FC26D2" w14:paraId="08BC2B80" w14:textId="77777777" w:rsidTr="00871E86">
        <w:trPr>
          <w:trHeight w:val="748"/>
        </w:trPr>
        <w:tc>
          <w:tcPr>
            <w:tcW w:w="675" w:type="dxa"/>
          </w:tcPr>
          <w:p w14:paraId="5A517983" w14:textId="7ED93BB2" w:rsidR="005A3D4F" w:rsidRPr="00FC26D2" w:rsidRDefault="00AE3045" w:rsidP="005A3D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5</w:t>
            </w:r>
            <w:r w:rsidR="005A3D4F" w:rsidRPr="00FC26D2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2655" w:type="dxa"/>
          </w:tcPr>
          <w:p w14:paraId="7B4ACC33" w14:textId="77777777" w:rsidR="005A3D4F" w:rsidRPr="00FC26D2" w:rsidRDefault="005A3D4F" w:rsidP="005A3D4F">
            <w:pPr>
              <w:tabs>
                <w:tab w:val="left" w:pos="1903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Комунікація та</w:t>
            </w:r>
          </w:p>
          <w:p w14:paraId="02AF84F7" w14:textId="7F88C1DA" w:rsidR="005A3D4F" w:rsidRPr="00FC26D2" w:rsidRDefault="005A3D4F" w:rsidP="005A3D4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взаємодія</w:t>
            </w:r>
          </w:p>
        </w:tc>
        <w:tc>
          <w:tcPr>
            <w:tcW w:w="6310" w:type="dxa"/>
          </w:tcPr>
          <w:p w14:paraId="3C81B5D1" w14:textId="351A3726" w:rsidR="005A3D4F" w:rsidRPr="00FC26D2" w:rsidRDefault="005A3D4F" w:rsidP="00FC26D2">
            <w:pPr>
              <w:pStyle w:val="a9"/>
              <w:numPr>
                <w:ilvl w:val="0"/>
                <w:numId w:val="29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31C7EF11" w14:textId="77777777" w:rsidR="00FC26D2" w:rsidRPr="00FC26D2" w:rsidRDefault="005A3D4F" w:rsidP="00FC26D2">
            <w:pPr>
              <w:pStyle w:val="a9"/>
              <w:numPr>
                <w:ilvl w:val="0"/>
                <w:numId w:val="29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ефективно взаємодіяти – дослухатися, сприймати та викладати думку;</w:t>
            </w:r>
          </w:p>
          <w:p w14:paraId="56947DF2" w14:textId="6B3D8298" w:rsidR="005A3D4F" w:rsidRPr="00FC26D2" w:rsidRDefault="005A3D4F" w:rsidP="00FC26D2">
            <w:pPr>
              <w:pStyle w:val="a9"/>
              <w:numPr>
                <w:ilvl w:val="0"/>
                <w:numId w:val="29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публічно виступати перед аудиторією;</w:t>
            </w:r>
          </w:p>
          <w:p w14:paraId="228CA5AA" w14:textId="24C5931D" w:rsidR="005A3D4F" w:rsidRPr="00FC26D2" w:rsidRDefault="005A3D4F" w:rsidP="00FC26D2">
            <w:pPr>
              <w:numPr>
                <w:ilvl w:val="0"/>
                <w:numId w:val="29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FC26D2" w:rsidRPr="00FC26D2" w14:paraId="2FDD8549" w14:textId="77777777" w:rsidTr="00871E86">
        <w:trPr>
          <w:trHeight w:val="748"/>
        </w:trPr>
        <w:tc>
          <w:tcPr>
            <w:tcW w:w="675" w:type="dxa"/>
          </w:tcPr>
          <w:p w14:paraId="77668F9D" w14:textId="602D90C3" w:rsidR="002A6141" w:rsidRPr="00FC26D2" w:rsidRDefault="00B00996" w:rsidP="005A3D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2655" w:type="dxa"/>
          </w:tcPr>
          <w:p w14:paraId="34A07D4F" w14:textId="7EBD591C" w:rsidR="002A6141" w:rsidRPr="00FC26D2" w:rsidRDefault="002A6141" w:rsidP="005A3D4F">
            <w:pPr>
              <w:tabs>
                <w:tab w:val="left" w:pos="1903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Цифрова грамотність</w:t>
            </w:r>
          </w:p>
        </w:tc>
        <w:tc>
          <w:tcPr>
            <w:tcW w:w="6310" w:type="dxa"/>
          </w:tcPr>
          <w:p w14:paraId="2FCB75F4" w14:textId="3C0934F3" w:rsidR="002A6141" w:rsidRPr="00FC26D2" w:rsidRDefault="00B00996" w:rsidP="00FC26D2">
            <w:pPr>
              <w:pStyle w:val="a9"/>
              <w:numPr>
                <w:ilvl w:val="0"/>
                <w:numId w:val="28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</w:t>
            </w:r>
            <w:r w:rsidR="002A6141"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міння використовувати комп’ютерні пристрої, базове офісне та спеціалізоване програмне забезпечення я ефективного виконання своїх посадових обов’язків;</w:t>
            </w:r>
          </w:p>
          <w:p w14:paraId="389054FE" w14:textId="77777777" w:rsidR="00FC26D2" w:rsidRPr="00FC26D2" w:rsidRDefault="00B00996" w:rsidP="00FC26D2">
            <w:pPr>
              <w:pStyle w:val="a9"/>
              <w:numPr>
                <w:ilvl w:val="0"/>
                <w:numId w:val="28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</w:t>
            </w:r>
            <w:r w:rsidR="002A6141"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BF42288" w14:textId="7550D1DF" w:rsidR="002A6141" w:rsidRPr="00FC26D2" w:rsidRDefault="00B00996" w:rsidP="00FC26D2">
            <w:pPr>
              <w:pStyle w:val="a9"/>
              <w:numPr>
                <w:ilvl w:val="0"/>
                <w:numId w:val="28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</w:t>
            </w:r>
            <w:r w:rsidR="002A6141"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міння використовувати електронні реєстри, системи електронного документообігу та інші</w:t>
            </w: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електронні </w:t>
            </w:r>
            <w:r w:rsidR="002A6141"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урядові </w:t>
            </w: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системи для обміну інформацією, для електронного листування в рамках своїх посадових обов’язків. </w:t>
            </w:r>
            <w:r w:rsidR="002A6141"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 </w:t>
            </w:r>
          </w:p>
        </w:tc>
      </w:tr>
      <w:tr w:rsidR="00FC26D2" w:rsidRPr="00FC26D2" w14:paraId="1B91D3FE" w14:textId="77777777" w:rsidTr="001330BA">
        <w:tc>
          <w:tcPr>
            <w:tcW w:w="9640" w:type="dxa"/>
            <w:gridSpan w:val="3"/>
          </w:tcPr>
          <w:p w14:paraId="5540DE08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4"/>
                <w:szCs w:val="4"/>
              </w:rPr>
            </w:pPr>
          </w:p>
          <w:p w14:paraId="3492C734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Професійні знання</w:t>
            </w:r>
          </w:p>
          <w:p w14:paraId="7DF0D7C0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  <w:sz w:val="4"/>
                <w:szCs w:val="4"/>
              </w:rPr>
            </w:pPr>
          </w:p>
        </w:tc>
      </w:tr>
      <w:tr w:rsidR="00FC26D2" w:rsidRPr="00FC26D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14:paraId="42EE811C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14:paraId="52DBE111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Компоненти вимоги</w:t>
            </w:r>
          </w:p>
        </w:tc>
      </w:tr>
      <w:tr w:rsidR="00FC26D2" w:rsidRPr="00FC26D2" w14:paraId="5DF6EA55" w14:textId="77777777" w:rsidTr="00871E86">
        <w:trPr>
          <w:trHeight w:val="1415"/>
        </w:trPr>
        <w:tc>
          <w:tcPr>
            <w:tcW w:w="675" w:type="dxa"/>
          </w:tcPr>
          <w:p w14:paraId="6BE4922E" w14:textId="77777777" w:rsidR="005A3D4F" w:rsidRPr="00FC26D2" w:rsidRDefault="005A3D4F" w:rsidP="005A3D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</w:tcPr>
          <w:p w14:paraId="3AC8EC71" w14:textId="38C918B1" w:rsidR="005A3D4F" w:rsidRPr="00FC26D2" w:rsidRDefault="005A3D4F" w:rsidP="005A3D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Знання законодавства</w:t>
            </w:r>
          </w:p>
        </w:tc>
        <w:tc>
          <w:tcPr>
            <w:tcW w:w="6310" w:type="dxa"/>
          </w:tcPr>
          <w:p w14:paraId="4458EFF8" w14:textId="77777777" w:rsidR="005A3D4F" w:rsidRPr="00FC26D2" w:rsidRDefault="005A3D4F" w:rsidP="005A3D4F">
            <w:pPr>
              <w:pStyle w:val="a9"/>
              <w:spacing w:after="20"/>
              <w:ind w:left="0" w:right="12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Знання:</w:t>
            </w:r>
          </w:p>
          <w:p w14:paraId="22FAE013" w14:textId="5B13999C" w:rsidR="005A3D4F" w:rsidRPr="00FC26D2" w:rsidRDefault="005A3D4F" w:rsidP="00FC26D2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Конституції України;</w:t>
            </w:r>
          </w:p>
          <w:p w14:paraId="19F8D043" w14:textId="5F89130F" w:rsidR="001A62E6" w:rsidRPr="00FC26D2" w:rsidRDefault="001A62E6" w:rsidP="00FC26D2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Закону України «Про прокуратуру»</w:t>
            </w:r>
          </w:p>
          <w:p w14:paraId="0D7310B9" w14:textId="77777777" w:rsidR="005A3D4F" w:rsidRPr="00FC26D2" w:rsidRDefault="005A3D4F" w:rsidP="00FC26D2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Закону України «Про державну службу»;</w:t>
            </w:r>
          </w:p>
          <w:p w14:paraId="1C1652A0" w14:textId="77777777" w:rsidR="005A3D4F" w:rsidRPr="00FC26D2" w:rsidRDefault="005A3D4F" w:rsidP="00FC26D2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ind w:left="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Закону України «Про запобігання корупції» та іншого законодавства.</w:t>
            </w:r>
          </w:p>
          <w:p w14:paraId="27A5DA1F" w14:textId="77777777" w:rsidR="00375649" w:rsidRPr="00FC26D2" w:rsidRDefault="00375649" w:rsidP="00FC26D2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Тимчасової інструкції з діловодства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 органах прокуратури України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, затвердженої наказом Генеральної прокуратури України № 27 від 12.02.2019</w:t>
            </w:r>
          </w:p>
          <w:p w14:paraId="649C5F0A" w14:textId="438A31D0" w:rsidR="00375649" w:rsidRPr="00FC26D2" w:rsidRDefault="00375649" w:rsidP="00375649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</w:tbl>
    <w:p w14:paraId="11AF1DDC" w14:textId="77777777" w:rsidR="00AA41B3" w:rsidRPr="00FC26D2" w:rsidRDefault="00AA41B3" w:rsidP="001330BA">
      <w:pPr>
        <w:rPr>
          <w:rFonts w:ascii="Times New Roman" w:hAnsi="Times New Roman" w:cs="Times New Roman"/>
          <w:color w:val="0D0D0D" w:themeColor="text1" w:themeTint="F2"/>
        </w:rPr>
      </w:pPr>
    </w:p>
    <w:p w14:paraId="06192D95" w14:textId="700FEC5B" w:rsidR="004E7ABD" w:rsidRPr="00FC26D2" w:rsidRDefault="004E7ABD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2DEB6123" w14:textId="39FA3BC7" w:rsidR="006C1D36" w:rsidRPr="00FC26D2" w:rsidRDefault="006C1D3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4FD426BF" w14:textId="0D71BAEF" w:rsidR="006C1D36" w:rsidRPr="00FC26D2" w:rsidRDefault="006C1D3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5F1D14F3" w14:textId="21F633DB" w:rsidR="00B00996" w:rsidRPr="00FC26D2" w:rsidRDefault="00B0099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7D301C5E" w14:textId="1963372D" w:rsidR="00B00996" w:rsidRPr="00FC26D2" w:rsidRDefault="00B0099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0E487E96" w14:textId="576C790A" w:rsidR="00B00996" w:rsidRPr="00FC26D2" w:rsidRDefault="00B0099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776C6758" w14:textId="70BC9C1B" w:rsidR="00B00996" w:rsidRPr="00FC26D2" w:rsidRDefault="00B0099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0EBDB7DD" w14:textId="2102B536" w:rsidR="00B00996" w:rsidRPr="00FC26D2" w:rsidRDefault="00B0099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289BCA06" w14:textId="77777777" w:rsidR="00B233F5" w:rsidRPr="00FC26D2" w:rsidRDefault="00B00996" w:rsidP="00871E86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2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Виконувач обов’язків </w:t>
      </w:r>
    </w:p>
    <w:p w14:paraId="7B9A7BC4" w14:textId="4D1F7DA0" w:rsidR="00104190" w:rsidRPr="00FC26D2" w:rsidRDefault="00B233F5" w:rsidP="00871E86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FC26D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к</w:t>
      </w:r>
      <w:proofErr w:type="spellStart"/>
      <w:r w:rsidR="00B00996" w:rsidRPr="00FC2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ерівника</w:t>
      </w:r>
      <w:proofErr w:type="spellEnd"/>
      <w:r w:rsidRPr="00FC26D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 w:rsidR="00B00996" w:rsidRPr="00FC2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окружної прокуратури </w:t>
      </w:r>
      <w:r w:rsidR="00C76DF3" w:rsidRPr="00FC2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 xml:space="preserve">     </w:t>
      </w:r>
      <w:r w:rsidR="00BD7391" w:rsidRPr="00FC2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00996" w:rsidRPr="00FC2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</w:t>
      </w:r>
      <w:r w:rsidR="00BD7391" w:rsidRPr="00FC2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</w:t>
      </w:r>
      <w:r w:rsidR="00B00996" w:rsidRPr="00FC26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Максим ЧУДНОВ</w:t>
      </w:r>
    </w:p>
    <w:sectPr w:rsidR="00104190" w:rsidRPr="00FC26D2" w:rsidSect="005A3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1F3E" w14:textId="77777777" w:rsidR="00D42A5E" w:rsidRDefault="00D42A5E" w:rsidP="0076449E">
      <w:r>
        <w:separator/>
      </w:r>
    </w:p>
  </w:endnote>
  <w:endnote w:type="continuationSeparator" w:id="0">
    <w:p w14:paraId="04ECEFA7" w14:textId="77777777" w:rsidR="00D42A5E" w:rsidRDefault="00D42A5E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201F" w14:textId="77777777" w:rsidR="00D42A5E" w:rsidRDefault="00D42A5E" w:rsidP="0076449E">
      <w:r>
        <w:separator/>
      </w:r>
    </w:p>
  </w:footnote>
  <w:footnote w:type="continuationSeparator" w:id="0">
    <w:p w14:paraId="1428EFAA" w14:textId="77777777" w:rsidR="00D42A5E" w:rsidRDefault="00D42A5E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124FF8D7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F6A80">
          <w:rPr>
            <w:rFonts w:ascii="Times New Roman" w:hAnsi="Times New Roman" w:cs="Times New Roman"/>
            <w:noProof/>
          </w:rPr>
          <w:t>3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9B84E20"/>
    <w:multiLevelType w:val="hybridMultilevel"/>
    <w:tmpl w:val="C6ECEBCC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0EB"/>
    <w:multiLevelType w:val="hybridMultilevel"/>
    <w:tmpl w:val="D422C442"/>
    <w:lvl w:ilvl="0" w:tplc="E3945748">
      <w:numFmt w:val="bullet"/>
      <w:lvlText w:val="-"/>
      <w:lvlJc w:val="left"/>
      <w:pPr>
        <w:ind w:left="777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3A5A"/>
    <w:multiLevelType w:val="hybridMultilevel"/>
    <w:tmpl w:val="9804647E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66A76"/>
    <w:multiLevelType w:val="hybridMultilevel"/>
    <w:tmpl w:val="E2A0BC32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9DA"/>
    <w:multiLevelType w:val="hybridMultilevel"/>
    <w:tmpl w:val="F814B592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6140"/>
    <w:multiLevelType w:val="hybridMultilevel"/>
    <w:tmpl w:val="67ACBB26"/>
    <w:lvl w:ilvl="0" w:tplc="95AEA4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4D2C49B1"/>
    <w:multiLevelType w:val="hybridMultilevel"/>
    <w:tmpl w:val="63123944"/>
    <w:lvl w:ilvl="0" w:tplc="B2A845D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3860"/>
    <w:multiLevelType w:val="hybridMultilevel"/>
    <w:tmpl w:val="EE5E39A2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1" w15:restartNumberingAfterBreak="0">
    <w:nsid w:val="525B346E"/>
    <w:multiLevelType w:val="hybridMultilevel"/>
    <w:tmpl w:val="20BC330C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D4C96"/>
    <w:multiLevelType w:val="hybridMultilevel"/>
    <w:tmpl w:val="FB22FEAA"/>
    <w:lvl w:ilvl="0" w:tplc="A1A0E89A">
      <w:start w:val="2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E215DAC"/>
    <w:multiLevelType w:val="hybridMultilevel"/>
    <w:tmpl w:val="8FDEA960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E681F"/>
    <w:multiLevelType w:val="hybridMultilevel"/>
    <w:tmpl w:val="8938A5EC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907058">
    <w:abstractNumId w:val="27"/>
  </w:num>
  <w:num w:numId="2" w16cid:durableId="132068209">
    <w:abstractNumId w:val="18"/>
  </w:num>
  <w:num w:numId="3" w16cid:durableId="1595163138">
    <w:abstractNumId w:val="9"/>
  </w:num>
  <w:num w:numId="4" w16cid:durableId="1089348247">
    <w:abstractNumId w:val="34"/>
  </w:num>
  <w:num w:numId="5" w16cid:durableId="1476993587">
    <w:abstractNumId w:val="32"/>
  </w:num>
  <w:num w:numId="6" w16cid:durableId="422529950">
    <w:abstractNumId w:val="31"/>
  </w:num>
  <w:num w:numId="7" w16cid:durableId="766390444">
    <w:abstractNumId w:val="13"/>
  </w:num>
  <w:num w:numId="8" w16cid:durableId="367492459">
    <w:abstractNumId w:val="7"/>
  </w:num>
  <w:num w:numId="9" w16cid:durableId="533226289">
    <w:abstractNumId w:val="5"/>
  </w:num>
  <w:num w:numId="10" w16cid:durableId="1079013228">
    <w:abstractNumId w:val="20"/>
  </w:num>
  <w:num w:numId="11" w16cid:durableId="1811290364">
    <w:abstractNumId w:val="23"/>
  </w:num>
  <w:num w:numId="12" w16cid:durableId="2037075137">
    <w:abstractNumId w:val="22"/>
  </w:num>
  <w:num w:numId="13" w16cid:durableId="842747597">
    <w:abstractNumId w:val="12"/>
  </w:num>
  <w:num w:numId="14" w16cid:durableId="1651715252">
    <w:abstractNumId w:val="0"/>
  </w:num>
  <w:num w:numId="15" w16cid:durableId="323168625">
    <w:abstractNumId w:val="33"/>
  </w:num>
  <w:num w:numId="16" w16cid:durableId="1482770818">
    <w:abstractNumId w:val="28"/>
  </w:num>
  <w:num w:numId="17" w16cid:durableId="2084986533">
    <w:abstractNumId w:val="4"/>
  </w:num>
  <w:num w:numId="18" w16cid:durableId="2050107831">
    <w:abstractNumId w:val="14"/>
  </w:num>
  <w:num w:numId="19" w16cid:durableId="104885931">
    <w:abstractNumId w:val="1"/>
  </w:num>
  <w:num w:numId="20" w16cid:durableId="64307867">
    <w:abstractNumId w:val="16"/>
  </w:num>
  <w:num w:numId="21" w16cid:durableId="912619685">
    <w:abstractNumId w:val="30"/>
  </w:num>
  <w:num w:numId="22" w16cid:durableId="1852067827">
    <w:abstractNumId w:val="29"/>
  </w:num>
  <w:num w:numId="23" w16cid:durableId="1587766808">
    <w:abstractNumId w:val="11"/>
  </w:num>
  <w:num w:numId="24" w16cid:durableId="976422328">
    <w:abstractNumId w:val="3"/>
  </w:num>
  <w:num w:numId="25" w16cid:durableId="143396132">
    <w:abstractNumId w:val="24"/>
  </w:num>
  <w:num w:numId="26" w16cid:durableId="964506290">
    <w:abstractNumId w:val="15"/>
  </w:num>
  <w:num w:numId="27" w16cid:durableId="550852091">
    <w:abstractNumId w:val="8"/>
  </w:num>
  <w:num w:numId="28" w16cid:durableId="1039818629">
    <w:abstractNumId w:val="6"/>
  </w:num>
  <w:num w:numId="29" w16cid:durableId="439692252">
    <w:abstractNumId w:val="26"/>
  </w:num>
  <w:num w:numId="30" w16cid:durableId="179591637">
    <w:abstractNumId w:val="2"/>
  </w:num>
  <w:num w:numId="31" w16cid:durableId="988823550">
    <w:abstractNumId w:val="10"/>
  </w:num>
  <w:num w:numId="32" w16cid:durableId="427115335">
    <w:abstractNumId w:val="19"/>
  </w:num>
  <w:num w:numId="33" w16cid:durableId="305865432">
    <w:abstractNumId w:val="25"/>
  </w:num>
  <w:num w:numId="34" w16cid:durableId="2074350648">
    <w:abstractNumId w:val="21"/>
  </w:num>
  <w:num w:numId="35" w16cid:durableId="11742220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04E9"/>
    <w:rsid w:val="00002F4B"/>
    <w:rsid w:val="00007A55"/>
    <w:rsid w:val="000302B4"/>
    <w:rsid w:val="00033019"/>
    <w:rsid w:val="00051A7A"/>
    <w:rsid w:val="0005745B"/>
    <w:rsid w:val="00077E3F"/>
    <w:rsid w:val="00096280"/>
    <w:rsid w:val="000B12B0"/>
    <w:rsid w:val="000B1812"/>
    <w:rsid w:val="000B19C4"/>
    <w:rsid w:val="000B7720"/>
    <w:rsid w:val="000C0087"/>
    <w:rsid w:val="000C4165"/>
    <w:rsid w:val="000F3525"/>
    <w:rsid w:val="00102230"/>
    <w:rsid w:val="00104190"/>
    <w:rsid w:val="0013215A"/>
    <w:rsid w:val="001330BA"/>
    <w:rsid w:val="00137C68"/>
    <w:rsid w:val="00150777"/>
    <w:rsid w:val="00157104"/>
    <w:rsid w:val="001A0157"/>
    <w:rsid w:val="001A3373"/>
    <w:rsid w:val="001A5D30"/>
    <w:rsid w:val="001A62E6"/>
    <w:rsid w:val="001B141C"/>
    <w:rsid w:val="001B78B0"/>
    <w:rsid w:val="001C0A4A"/>
    <w:rsid w:val="001C2226"/>
    <w:rsid w:val="001F3ADA"/>
    <w:rsid w:val="002134EF"/>
    <w:rsid w:val="002779F6"/>
    <w:rsid w:val="00281576"/>
    <w:rsid w:val="00294F1A"/>
    <w:rsid w:val="002A6141"/>
    <w:rsid w:val="002F1654"/>
    <w:rsid w:val="003070AB"/>
    <w:rsid w:val="0032543B"/>
    <w:rsid w:val="00335161"/>
    <w:rsid w:val="003370FC"/>
    <w:rsid w:val="00351CCE"/>
    <w:rsid w:val="003556DC"/>
    <w:rsid w:val="00356E4B"/>
    <w:rsid w:val="00375649"/>
    <w:rsid w:val="003761BF"/>
    <w:rsid w:val="00390DDC"/>
    <w:rsid w:val="003922C7"/>
    <w:rsid w:val="003968CF"/>
    <w:rsid w:val="003C10B6"/>
    <w:rsid w:val="003D0E00"/>
    <w:rsid w:val="003F6054"/>
    <w:rsid w:val="00415B22"/>
    <w:rsid w:val="004371B5"/>
    <w:rsid w:val="00445CB5"/>
    <w:rsid w:val="004579FA"/>
    <w:rsid w:val="00463479"/>
    <w:rsid w:val="004824FE"/>
    <w:rsid w:val="004900A4"/>
    <w:rsid w:val="00491060"/>
    <w:rsid w:val="004C3533"/>
    <w:rsid w:val="004D0653"/>
    <w:rsid w:val="004E7ABD"/>
    <w:rsid w:val="004E7EE2"/>
    <w:rsid w:val="004F12A3"/>
    <w:rsid w:val="004F5E79"/>
    <w:rsid w:val="00516282"/>
    <w:rsid w:val="00521878"/>
    <w:rsid w:val="005318BD"/>
    <w:rsid w:val="00592B14"/>
    <w:rsid w:val="005A3D4F"/>
    <w:rsid w:val="005B6A27"/>
    <w:rsid w:val="005E515D"/>
    <w:rsid w:val="006033FD"/>
    <w:rsid w:val="00605DD9"/>
    <w:rsid w:val="00622419"/>
    <w:rsid w:val="0062491C"/>
    <w:rsid w:val="006279FE"/>
    <w:rsid w:val="006440E9"/>
    <w:rsid w:val="0065429E"/>
    <w:rsid w:val="00664B95"/>
    <w:rsid w:val="00686B11"/>
    <w:rsid w:val="006A4B55"/>
    <w:rsid w:val="006A6A31"/>
    <w:rsid w:val="006C1D36"/>
    <w:rsid w:val="006C4F5B"/>
    <w:rsid w:val="006D6A9D"/>
    <w:rsid w:val="006D7D37"/>
    <w:rsid w:val="006E16C9"/>
    <w:rsid w:val="0072191D"/>
    <w:rsid w:val="00722C47"/>
    <w:rsid w:val="0076270F"/>
    <w:rsid w:val="0076449E"/>
    <w:rsid w:val="0076454A"/>
    <w:rsid w:val="00765955"/>
    <w:rsid w:val="00776AAE"/>
    <w:rsid w:val="0078192D"/>
    <w:rsid w:val="00782232"/>
    <w:rsid w:val="007A7B22"/>
    <w:rsid w:val="007B68ED"/>
    <w:rsid w:val="007C0F82"/>
    <w:rsid w:val="007D218E"/>
    <w:rsid w:val="007E7050"/>
    <w:rsid w:val="00801FB0"/>
    <w:rsid w:val="00814879"/>
    <w:rsid w:val="008249B5"/>
    <w:rsid w:val="00824C6D"/>
    <w:rsid w:val="0083659C"/>
    <w:rsid w:val="00836608"/>
    <w:rsid w:val="00861E94"/>
    <w:rsid w:val="00871E86"/>
    <w:rsid w:val="00895E2D"/>
    <w:rsid w:val="008A0A14"/>
    <w:rsid w:val="008A24AC"/>
    <w:rsid w:val="008C11D3"/>
    <w:rsid w:val="008C4B69"/>
    <w:rsid w:val="008D1A35"/>
    <w:rsid w:val="008D540C"/>
    <w:rsid w:val="008F0D78"/>
    <w:rsid w:val="008F534E"/>
    <w:rsid w:val="008F6A80"/>
    <w:rsid w:val="008F6C86"/>
    <w:rsid w:val="00900BCD"/>
    <w:rsid w:val="009023B9"/>
    <w:rsid w:val="0090712A"/>
    <w:rsid w:val="0091278B"/>
    <w:rsid w:val="00920D4A"/>
    <w:rsid w:val="00923AE5"/>
    <w:rsid w:val="0095741F"/>
    <w:rsid w:val="009576FE"/>
    <w:rsid w:val="00964FC2"/>
    <w:rsid w:val="009C5B92"/>
    <w:rsid w:val="009D6E6C"/>
    <w:rsid w:val="009F2DC5"/>
    <w:rsid w:val="00A02DA7"/>
    <w:rsid w:val="00A07621"/>
    <w:rsid w:val="00A12769"/>
    <w:rsid w:val="00A12A31"/>
    <w:rsid w:val="00A30157"/>
    <w:rsid w:val="00A400A9"/>
    <w:rsid w:val="00A45012"/>
    <w:rsid w:val="00A628BD"/>
    <w:rsid w:val="00A72847"/>
    <w:rsid w:val="00A944AC"/>
    <w:rsid w:val="00AA26EE"/>
    <w:rsid w:val="00AA41B3"/>
    <w:rsid w:val="00AA6800"/>
    <w:rsid w:val="00AB03CF"/>
    <w:rsid w:val="00AB7833"/>
    <w:rsid w:val="00AE3045"/>
    <w:rsid w:val="00B00996"/>
    <w:rsid w:val="00B233F5"/>
    <w:rsid w:val="00B46143"/>
    <w:rsid w:val="00B46564"/>
    <w:rsid w:val="00B90CE9"/>
    <w:rsid w:val="00BD4F43"/>
    <w:rsid w:val="00BD7391"/>
    <w:rsid w:val="00BE1839"/>
    <w:rsid w:val="00C07E8C"/>
    <w:rsid w:val="00C111D6"/>
    <w:rsid w:val="00C12903"/>
    <w:rsid w:val="00C16F4D"/>
    <w:rsid w:val="00C24A48"/>
    <w:rsid w:val="00C57DFC"/>
    <w:rsid w:val="00C6077C"/>
    <w:rsid w:val="00C76DF3"/>
    <w:rsid w:val="00CA08F4"/>
    <w:rsid w:val="00CA102C"/>
    <w:rsid w:val="00CD5700"/>
    <w:rsid w:val="00CD5DD0"/>
    <w:rsid w:val="00CD60A9"/>
    <w:rsid w:val="00D02625"/>
    <w:rsid w:val="00D24B86"/>
    <w:rsid w:val="00D35788"/>
    <w:rsid w:val="00D42A5E"/>
    <w:rsid w:val="00D62F7F"/>
    <w:rsid w:val="00D82762"/>
    <w:rsid w:val="00D84487"/>
    <w:rsid w:val="00D92AE5"/>
    <w:rsid w:val="00DB1C79"/>
    <w:rsid w:val="00DE707F"/>
    <w:rsid w:val="00E36317"/>
    <w:rsid w:val="00E56868"/>
    <w:rsid w:val="00E61B76"/>
    <w:rsid w:val="00E85A23"/>
    <w:rsid w:val="00EA3249"/>
    <w:rsid w:val="00ED2244"/>
    <w:rsid w:val="00F1305F"/>
    <w:rsid w:val="00F14538"/>
    <w:rsid w:val="00F363AF"/>
    <w:rsid w:val="00F7364D"/>
    <w:rsid w:val="00F81163"/>
    <w:rsid w:val="00FA6E60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chartTrackingRefBased/>
  <w15:docId w15:val="{47F21172-B46B-415E-840C-CEB55A3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rvts9">
    <w:name w:val="rvts9"/>
    <w:basedOn w:val="a0"/>
    <w:rsid w:val="00375649"/>
  </w:style>
  <w:style w:type="character" w:styleId="af">
    <w:name w:val="Unresolved Mention"/>
    <w:basedOn w:val="a0"/>
    <w:uiPriority w:val="99"/>
    <w:semiHidden/>
    <w:unhideWhenUsed/>
    <w:rsid w:val="00FC2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astia2021@ukr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Admin</cp:lastModifiedBy>
  <cp:revision>2</cp:revision>
  <cp:lastPrinted>2023-01-03T10:25:00Z</cp:lastPrinted>
  <dcterms:created xsi:type="dcterms:W3CDTF">2023-03-14T09:13:00Z</dcterms:created>
  <dcterms:modified xsi:type="dcterms:W3CDTF">2023-03-14T09:13:00Z</dcterms:modified>
</cp:coreProperties>
</file>